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54CB" w14:textId="3D88EBA0" w:rsidR="00516DC8" w:rsidRDefault="00516DC8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>
        <w:rPr>
          <w:rFonts w:ascii="Times New Roman" w:hAnsi="Times New Roman"/>
          <w:noProof w:val="0"/>
          <w:sz w:val="24"/>
          <w:szCs w:val="24"/>
          <w:lang w:eastAsia="hr-HR"/>
        </w:rPr>
        <w:t>-NACRT-</w:t>
      </w:r>
    </w:p>
    <w:p w14:paraId="1035236F" w14:textId="48C43510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Na temelju članka 42. Zakona o lokalnim porezima („Narodne novine“ broj 115/16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, 101/17, 114/22</w:t>
      </w:r>
      <w:r w:rsidR="00FD51C4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, 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114/23</w:t>
      </w:r>
      <w:r w:rsidR="00FD51C4" w:rsidRPr="00B80178">
        <w:rPr>
          <w:rFonts w:ascii="Times New Roman" w:hAnsi="Times New Roman"/>
          <w:noProof w:val="0"/>
          <w:sz w:val="24"/>
          <w:szCs w:val="24"/>
          <w:lang w:eastAsia="hr-HR"/>
        </w:rPr>
        <w:t>. i 152/24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) i članka 3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0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. Statuta Općine Kloštar Podravski („Službeni glasnik Koprivničko-križevačke županije“ broj 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4/21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), Općinsko vijeće Općine Kloštar Podravski na  sjednici održanoj</w:t>
      </w:r>
      <w:r w:rsidR="00A427DD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20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2</w:t>
      </w:r>
      <w:r w:rsidR="00FD51C4" w:rsidRPr="00B80178">
        <w:rPr>
          <w:rFonts w:ascii="Times New Roman" w:hAnsi="Times New Roman"/>
          <w:noProof w:val="0"/>
          <w:sz w:val="24"/>
          <w:szCs w:val="24"/>
          <w:lang w:eastAsia="hr-HR"/>
        </w:rPr>
        <w:t>5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. donijelo je</w:t>
      </w:r>
    </w:p>
    <w:p w14:paraId="619D1A70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30C259C" w14:textId="77777777" w:rsidR="00013455" w:rsidRPr="00B80178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O D L U K U</w:t>
      </w:r>
    </w:p>
    <w:p w14:paraId="640BB33A" w14:textId="48C653E7" w:rsidR="00013455" w:rsidRPr="00B80178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o </w:t>
      </w:r>
      <w:r w:rsidR="00FD51C4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lokalnim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 porezima Općine Kloštar Podravski</w:t>
      </w:r>
    </w:p>
    <w:p w14:paraId="2FE7A4F1" w14:textId="77777777" w:rsidR="00013455" w:rsidRPr="00B80178" w:rsidRDefault="00013455" w:rsidP="00A67592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64AF8877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I.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  <w:t>OPĆA ODREDBA</w:t>
      </w:r>
    </w:p>
    <w:p w14:paraId="3D13320B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2473B0A8" w14:textId="77777777" w:rsidR="00013455" w:rsidRPr="00B80178" w:rsidRDefault="00013455" w:rsidP="008F492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1.</w:t>
      </w:r>
    </w:p>
    <w:p w14:paraId="054CDCA6" w14:textId="165AA425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 xml:space="preserve">Odlukom o </w:t>
      </w:r>
      <w:r w:rsidR="00FD51C4" w:rsidRPr="00B80178">
        <w:rPr>
          <w:rFonts w:ascii="Times New Roman" w:hAnsi="Times New Roman"/>
          <w:noProof w:val="0"/>
          <w:sz w:val="24"/>
          <w:szCs w:val="24"/>
          <w:lang w:eastAsia="hr-HR"/>
        </w:rPr>
        <w:t>lokalnim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porezima Općine Kloštar Podravski (u daljnjem tekstu: Odluka) utvrđuju se vrste poreza, stope, visina, način obračunavanja i plaćanja</w:t>
      </w:r>
      <w:r w:rsidR="00626F0A">
        <w:rPr>
          <w:rFonts w:ascii="Times New Roman" w:hAnsi="Times New Roman"/>
          <w:noProof w:val="0"/>
          <w:sz w:val="24"/>
          <w:szCs w:val="24"/>
          <w:lang w:eastAsia="hr-HR"/>
        </w:rPr>
        <w:t xml:space="preserve"> lokalnih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poreza koji su vlastiti izvori prihoda Općine Kloštar Podravski (u daljnjem tekstu: Općina).</w:t>
      </w:r>
    </w:p>
    <w:p w14:paraId="70B987F2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8A13F3C" w14:textId="6820C543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II.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  <w:t xml:space="preserve">VRSTE </w:t>
      </w:r>
      <w:r w:rsidR="00626F0A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 LOKALNIH 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POREZA</w:t>
      </w:r>
    </w:p>
    <w:p w14:paraId="7D039F0F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0EFA007B" w14:textId="77777777" w:rsidR="00013455" w:rsidRPr="00B80178" w:rsidRDefault="00013455" w:rsidP="008F492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2.</w:t>
      </w:r>
    </w:p>
    <w:p w14:paraId="27F1363E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Općini pripadaju sljedeći porezi:</w:t>
      </w:r>
    </w:p>
    <w:p w14:paraId="6BBAADE8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3AE7EC3" w14:textId="2C5026D2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</w:p>
    <w:p w14:paraId="0841E4D2" w14:textId="615D953B" w:rsidR="00013455" w:rsidRPr="00B80178" w:rsidRDefault="00013455" w:rsidP="00FD51C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Porez na potrošnju,</w:t>
      </w:r>
    </w:p>
    <w:p w14:paraId="19EE2DBE" w14:textId="03634032" w:rsidR="00FD51C4" w:rsidRPr="00B80178" w:rsidRDefault="00FD51C4" w:rsidP="00FD51C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Porez na nekretnine,</w:t>
      </w:r>
    </w:p>
    <w:p w14:paraId="62F40801" w14:textId="63C7A8E3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="00B80178" w:rsidRPr="00B80178">
        <w:rPr>
          <w:rFonts w:ascii="Times New Roman" w:hAnsi="Times New Roman"/>
          <w:noProof w:val="0"/>
          <w:sz w:val="24"/>
          <w:szCs w:val="24"/>
          <w:lang w:eastAsia="hr-HR"/>
        </w:rPr>
        <w:t>3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. </w:t>
      </w:r>
      <w:r w:rsidR="00B80178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 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Porez na korištenje javnih površina</w:t>
      </w:r>
      <w:r w:rsidR="00D7265D" w:rsidRPr="00B80178">
        <w:rPr>
          <w:rFonts w:ascii="Times New Roman" w:hAnsi="Times New Roman"/>
          <w:noProof w:val="0"/>
          <w:sz w:val="24"/>
          <w:szCs w:val="24"/>
          <w:lang w:eastAsia="hr-HR"/>
        </w:rPr>
        <w:t>.</w:t>
      </w:r>
    </w:p>
    <w:p w14:paraId="557E5192" w14:textId="75F7A2D9" w:rsidR="00013455" w:rsidRPr="00B80178" w:rsidRDefault="00013455" w:rsidP="007D2FD0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                       </w:t>
      </w:r>
    </w:p>
    <w:p w14:paraId="6A0C4027" w14:textId="77777777" w:rsidR="00013455" w:rsidRPr="00B80178" w:rsidRDefault="00013455" w:rsidP="008F492D">
      <w:pPr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3060A81" w14:textId="77777777" w:rsidR="00013455" w:rsidRPr="00B80178" w:rsidRDefault="00013455" w:rsidP="00EE3FF6">
      <w:pPr>
        <w:spacing w:after="0" w:line="240" w:lineRule="auto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49CDFE1C" w14:textId="179E8F7D" w:rsidR="00013455" w:rsidRPr="00B80178" w:rsidRDefault="00013455" w:rsidP="00EE3FF6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="007D2FD0" w:rsidRPr="00B80178">
        <w:rPr>
          <w:rFonts w:ascii="Times New Roman" w:hAnsi="Times New Roman"/>
          <w:b/>
          <w:noProof w:val="0"/>
          <w:sz w:val="24"/>
          <w:szCs w:val="24"/>
          <w:lang w:eastAsia="hr-HR"/>
        </w:rPr>
        <w:t>1</w:t>
      </w:r>
      <w:r w:rsidRPr="00B80178">
        <w:rPr>
          <w:rFonts w:ascii="Times New Roman" w:hAnsi="Times New Roman"/>
          <w:b/>
          <w:noProof w:val="0"/>
          <w:sz w:val="24"/>
          <w:szCs w:val="24"/>
          <w:lang w:eastAsia="hr-HR"/>
        </w:rPr>
        <w:t>. Porez na potrošnju</w:t>
      </w:r>
    </w:p>
    <w:p w14:paraId="7E9A4CC3" w14:textId="77777777" w:rsidR="00013455" w:rsidRPr="00B80178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007FD7D2" w14:textId="7D44191C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3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438733E2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Porez na potrošnju alkoholnih pića (vinjak, rakiju i žestoka pića), prirodnih vina, specijaliziranih vina, piva i bezalkoholnih pića plaća se po stopi od 3%.</w:t>
      </w:r>
    </w:p>
    <w:p w14:paraId="34DE3F78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Osnovica poreza na potrošnju je prodajna cijena pića u ugostiteljskim objektima bez poreza na dodanu vrijednost.</w:t>
      </w:r>
    </w:p>
    <w:p w14:paraId="4D359FC8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D3F968C" w14:textId="4CB4E066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4.</w:t>
      </w:r>
    </w:p>
    <w:p w14:paraId="2B7F3900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Obveznik poreza na potrošnju je pravna ili fizička osoba koja pruža ugostiteljske usluge na području Općine.</w:t>
      </w:r>
    </w:p>
    <w:p w14:paraId="4ABA7B0F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F0FC1EB" w14:textId="57B1D0C0" w:rsidR="00013455" w:rsidRPr="00B80178" w:rsidRDefault="00013455" w:rsidP="002D2653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5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4A8F3B8C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Obračunsko razdoblje poreza na potrošnju je od prvog do posljednjeg dana u mjesecu.</w:t>
      </w:r>
    </w:p>
    <w:p w14:paraId="73EC4857" w14:textId="77777777" w:rsidR="00013455" w:rsidRPr="00B80178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Utvrđenu obvezu poreza na potrošnju za obračunsko razdoblje iz stavka 1. ovoga članka porezni obveznik iskazuje na Obrascu PP-MI-PO, a isti se mora predati u nadležnu ispostavu Porezne uprave do 20. dana u mjesecu za prethodni mjesec. Utvrđenu obvezu porezni obveznik dužan je platiti do posljednjeg dana u mjesecu za prethodni mjesec.</w:t>
      </w:r>
    </w:p>
    <w:p w14:paraId="4AA033AE" w14:textId="77777777" w:rsidR="00013455" w:rsidRPr="00B80178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Nadzor nad obračunavanjem i plaćanjem poreza na potrošnju obavlja nadležna ispostava Porezne uprave.</w:t>
      </w:r>
    </w:p>
    <w:p w14:paraId="7EEB80A2" w14:textId="77777777" w:rsidR="00013455" w:rsidRPr="00B80178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B69B686" w14:textId="77777777" w:rsidR="007D2FD0" w:rsidRPr="00B80178" w:rsidRDefault="007D2FD0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983458B" w14:textId="77777777" w:rsidR="007D2FD0" w:rsidRPr="00B80178" w:rsidRDefault="007D2FD0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48ED4BC3" w14:textId="464F0A2F" w:rsidR="00FD51C4" w:rsidRPr="00B80178" w:rsidRDefault="00FD51C4" w:rsidP="00FD51C4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          2. Porez na nekretnine</w:t>
      </w:r>
    </w:p>
    <w:p w14:paraId="2BB2D2AB" w14:textId="52806396" w:rsidR="00013455" w:rsidRPr="00B80178" w:rsidRDefault="00013455" w:rsidP="00FD51C4">
      <w:pPr>
        <w:pStyle w:val="Odlomakpopisa"/>
        <w:spacing w:after="0" w:line="240" w:lineRule="auto"/>
        <w:ind w:left="1776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B23FA16" w14:textId="77777777" w:rsidR="00FD51C4" w:rsidRPr="00B80178" w:rsidRDefault="00FD51C4" w:rsidP="00FD51C4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6.</w:t>
      </w:r>
    </w:p>
    <w:p w14:paraId="5498BC9E" w14:textId="3880641B" w:rsidR="00FD51C4" w:rsidRPr="00B80178" w:rsidRDefault="00FD51C4" w:rsidP="00FD51C4">
      <w:pPr>
        <w:spacing w:after="0" w:line="240" w:lineRule="auto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Porez na nekretnine plaća se godišnje 0,60 eura/m2 korisne površine nekretnine, određene propisom kojim se uređuju uvjeti i mjerila za izračun zaštićene najamnine.</w:t>
      </w:r>
    </w:p>
    <w:p w14:paraId="70511239" w14:textId="77777777" w:rsidR="00FD51C4" w:rsidRPr="00B80178" w:rsidRDefault="00FD51C4" w:rsidP="00FD51C4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D3C1749" w14:textId="77777777" w:rsidR="00FD51C4" w:rsidRPr="00B80178" w:rsidRDefault="00FD51C4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0648C1DE" w14:textId="330C3C72" w:rsidR="00013455" w:rsidRPr="00B80178" w:rsidRDefault="00013455" w:rsidP="00EE3FF6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</w:r>
      <w:r w:rsidR="00FD51C4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3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 Porez na korištenje javnih površina</w:t>
      </w:r>
    </w:p>
    <w:p w14:paraId="304209A9" w14:textId="77777777" w:rsidR="00013455" w:rsidRPr="00B80178" w:rsidRDefault="00013455" w:rsidP="00EE3FF6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70797215" w14:textId="68FA98F4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FD51C4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7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7E1A79B9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Porez na korištenje javnih površina plaća pravna ili fizička osoba koja koristi javnu površinu na području Općine za zauzimanje terasa ili otvorenih prostora u svrhu obavljanja ugostiteljske djelatnosti.</w:t>
      </w:r>
    </w:p>
    <w:p w14:paraId="58BCB633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Javnim površinama, u smislu ove Odluke, smatraju se površine koje su namijenjene za obavljanje ugostiteljske djelatnosti.</w:t>
      </w:r>
    </w:p>
    <w:p w14:paraId="5AA6B671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48B1E6D1" w14:textId="2DBEA132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 xml:space="preserve">Članak </w:t>
      </w:r>
      <w:r w:rsidR="00FD51C4" w:rsidRPr="00B80178">
        <w:rPr>
          <w:b/>
          <w:szCs w:val="24"/>
        </w:rPr>
        <w:t>8</w:t>
      </w:r>
      <w:r w:rsidRPr="00B80178">
        <w:rPr>
          <w:b/>
          <w:szCs w:val="24"/>
        </w:rPr>
        <w:t>.</w:t>
      </w:r>
    </w:p>
    <w:p w14:paraId="6BF0AAA0" w14:textId="6D504164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  <w:t>Porez iz članka 10. ove Odluke plaća obveznik poreza u svoti 0,</w:t>
      </w:r>
      <w:r w:rsidR="007D2FD0" w:rsidRPr="00B80178">
        <w:rPr>
          <w:szCs w:val="24"/>
        </w:rPr>
        <w:t>06 EUR</w:t>
      </w:r>
      <w:r w:rsidRPr="00B80178">
        <w:rPr>
          <w:szCs w:val="24"/>
        </w:rPr>
        <w:t xml:space="preserve"> po m² dnevno.</w:t>
      </w:r>
    </w:p>
    <w:p w14:paraId="0ACEC001" w14:textId="77777777" w:rsidR="00013455" w:rsidRPr="00B80178" w:rsidRDefault="00013455" w:rsidP="008F492D">
      <w:pPr>
        <w:pStyle w:val="Tijeloteksta"/>
        <w:jc w:val="both"/>
        <w:rPr>
          <w:szCs w:val="24"/>
        </w:rPr>
      </w:pPr>
    </w:p>
    <w:p w14:paraId="38A88DDA" w14:textId="3A35F9A0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 xml:space="preserve">Članak </w:t>
      </w:r>
      <w:r w:rsidR="00FD51C4" w:rsidRPr="00B80178">
        <w:rPr>
          <w:b/>
          <w:szCs w:val="24"/>
        </w:rPr>
        <w:t>9</w:t>
      </w:r>
      <w:r w:rsidRPr="00B80178">
        <w:rPr>
          <w:b/>
          <w:szCs w:val="24"/>
        </w:rPr>
        <w:t>.</w:t>
      </w:r>
    </w:p>
    <w:p w14:paraId="3556B378" w14:textId="77777777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  <w:t>Rješenje o razrezu poreza na korištenje javnih površina donosi Jedinstveni upravni odjel Općine Kloštar Podravski.</w:t>
      </w:r>
    </w:p>
    <w:p w14:paraId="5A2FE32D" w14:textId="77777777" w:rsidR="00013455" w:rsidRPr="00B80178" w:rsidRDefault="00013455" w:rsidP="008F492D">
      <w:pPr>
        <w:pStyle w:val="Tijeloteksta"/>
        <w:rPr>
          <w:szCs w:val="24"/>
        </w:rPr>
      </w:pPr>
    </w:p>
    <w:p w14:paraId="7A2B145A" w14:textId="435B9A87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 xml:space="preserve">Članak </w:t>
      </w:r>
      <w:r w:rsidR="00FD51C4" w:rsidRPr="00B80178">
        <w:rPr>
          <w:b/>
          <w:szCs w:val="24"/>
        </w:rPr>
        <w:t>10</w:t>
      </w:r>
      <w:r w:rsidRPr="00B80178">
        <w:rPr>
          <w:b/>
          <w:szCs w:val="24"/>
        </w:rPr>
        <w:t>.</w:t>
      </w:r>
    </w:p>
    <w:p w14:paraId="61B8CD2F" w14:textId="77777777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  <w:t>Porez na korištenje javne površine plaća obveznik poreza i to do 5. u mjesecu za prethodni mjesec.</w:t>
      </w:r>
    </w:p>
    <w:p w14:paraId="09A47418" w14:textId="77777777" w:rsidR="00013455" w:rsidRPr="00B80178" w:rsidRDefault="00013455" w:rsidP="008F492D">
      <w:pPr>
        <w:pStyle w:val="Tijeloteksta"/>
        <w:rPr>
          <w:szCs w:val="24"/>
        </w:rPr>
      </w:pPr>
    </w:p>
    <w:p w14:paraId="74C81AF1" w14:textId="638B66F9" w:rsidR="00013455" w:rsidRPr="00B80178" w:rsidRDefault="00013455" w:rsidP="00D7265D">
      <w:pPr>
        <w:pStyle w:val="Tijeloteksta"/>
        <w:rPr>
          <w:szCs w:val="24"/>
        </w:rPr>
      </w:pPr>
      <w:r w:rsidRPr="00B80178">
        <w:rPr>
          <w:szCs w:val="24"/>
        </w:rPr>
        <w:tab/>
      </w:r>
    </w:p>
    <w:p w14:paraId="168CC8A9" w14:textId="77777777" w:rsidR="00013455" w:rsidRPr="00B80178" w:rsidRDefault="00013455" w:rsidP="008F492D">
      <w:pPr>
        <w:pStyle w:val="Tijeloteksta"/>
        <w:rPr>
          <w:szCs w:val="24"/>
        </w:rPr>
      </w:pPr>
    </w:p>
    <w:p w14:paraId="31FAAC66" w14:textId="77777777" w:rsidR="00013455" w:rsidRPr="00B80178" w:rsidRDefault="00013455" w:rsidP="008F492D">
      <w:pPr>
        <w:pStyle w:val="Tijeloteksta"/>
        <w:rPr>
          <w:szCs w:val="24"/>
        </w:rPr>
      </w:pPr>
    </w:p>
    <w:p w14:paraId="78B496F3" w14:textId="3C28D1A2" w:rsidR="00013455" w:rsidRPr="00B80178" w:rsidRDefault="00013455" w:rsidP="008F492D">
      <w:pPr>
        <w:pStyle w:val="Tijeloteksta"/>
        <w:rPr>
          <w:szCs w:val="24"/>
        </w:rPr>
      </w:pPr>
      <w:r w:rsidRPr="00B80178">
        <w:rPr>
          <w:b/>
          <w:bCs/>
          <w:szCs w:val="24"/>
        </w:rPr>
        <w:t xml:space="preserve">III. </w:t>
      </w:r>
      <w:r w:rsidR="00FD51C4" w:rsidRPr="00B80178">
        <w:rPr>
          <w:b/>
          <w:bCs/>
          <w:szCs w:val="24"/>
        </w:rPr>
        <w:t>UTVRĐIVANJE I NAPLATA POREZA</w:t>
      </w:r>
    </w:p>
    <w:p w14:paraId="430FD692" w14:textId="77777777" w:rsidR="00013455" w:rsidRPr="00B80178" w:rsidRDefault="00013455" w:rsidP="008F492D">
      <w:pPr>
        <w:pStyle w:val="Tijeloteksta"/>
        <w:rPr>
          <w:szCs w:val="24"/>
        </w:rPr>
      </w:pPr>
    </w:p>
    <w:p w14:paraId="51A78743" w14:textId="48BA7E6B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>Članak 1</w:t>
      </w:r>
      <w:r w:rsidR="00FD51C4" w:rsidRPr="00B80178">
        <w:rPr>
          <w:b/>
          <w:szCs w:val="24"/>
        </w:rPr>
        <w:t>1</w:t>
      </w:r>
      <w:r w:rsidRPr="00B80178">
        <w:rPr>
          <w:b/>
          <w:szCs w:val="24"/>
        </w:rPr>
        <w:t>.</w:t>
      </w:r>
    </w:p>
    <w:p w14:paraId="22FD0895" w14:textId="7D471CF9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  <w:t>Poslove utvrđivanja</w:t>
      </w:r>
      <w:r w:rsidR="00FD51C4" w:rsidRPr="00B80178">
        <w:rPr>
          <w:szCs w:val="24"/>
        </w:rPr>
        <w:t xml:space="preserve"> i naplate poreza na potrošnju te poreza na nekretnine obavlja Ministarstvo financija, Porezna uprava.</w:t>
      </w:r>
    </w:p>
    <w:p w14:paraId="603EFD8A" w14:textId="77777777" w:rsidR="00013455" w:rsidRPr="00B80178" w:rsidRDefault="00013455" w:rsidP="008F492D">
      <w:pPr>
        <w:pStyle w:val="Tijeloteksta"/>
        <w:rPr>
          <w:szCs w:val="24"/>
        </w:rPr>
      </w:pPr>
    </w:p>
    <w:p w14:paraId="6B9186EC" w14:textId="0CAA5D01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>Članak 1</w:t>
      </w:r>
      <w:r w:rsidR="00FD51C4" w:rsidRPr="00B80178">
        <w:rPr>
          <w:b/>
          <w:szCs w:val="24"/>
        </w:rPr>
        <w:t>2</w:t>
      </w:r>
      <w:r w:rsidRPr="00B80178">
        <w:rPr>
          <w:b/>
          <w:szCs w:val="24"/>
        </w:rPr>
        <w:t>.</w:t>
      </w:r>
    </w:p>
    <w:p w14:paraId="48F20C3C" w14:textId="0153F3C0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</w:r>
      <w:r w:rsidR="00FD51C4" w:rsidRPr="00B80178">
        <w:rPr>
          <w:szCs w:val="24"/>
        </w:rPr>
        <w:t xml:space="preserve">Ovlašćuje se nadležna organizacija platnog prometa zadužena za </w:t>
      </w:r>
      <w:r w:rsidR="006E4C36" w:rsidRPr="00B80178">
        <w:rPr>
          <w:szCs w:val="24"/>
        </w:rPr>
        <w:t>raspoređivanje uplaćenih prihoda, da naknada koja pripada Ministarstvu financija, Poreznoj upravi u iznosu od 5% od ukupno uplaćenih prihoda, obračuna i uplati u državni proračun i to zadnjeg dana u mjesecu za protekli mjesec.</w:t>
      </w:r>
    </w:p>
    <w:p w14:paraId="08CC476C" w14:textId="77777777" w:rsidR="00013455" w:rsidRPr="00B80178" w:rsidRDefault="00013455" w:rsidP="008F492D">
      <w:pPr>
        <w:pStyle w:val="Tijeloteksta"/>
        <w:rPr>
          <w:b/>
          <w:szCs w:val="24"/>
        </w:rPr>
      </w:pPr>
    </w:p>
    <w:p w14:paraId="1FDCA3BF" w14:textId="7300FDB2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>Članak 1</w:t>
      </w:r>
      <w:r w:rsidR="00FD51C4" w:rsidRPr="00B80178">
        <w:rPr>
          <w:b/>
          <w:szCs w:val="24"/>
        </w:rPr>
        <w:t>3</w:t>
      </w:r>
      <w:r w:rsidRPr="00B80178">
        <w:rPr>
          <w:b/>
          <w:szCs w:val="24"/>
        </w:rPr>
        <w:t>.</w:t>
      </w:r>
    </w:p>
    <w:p w14:paraId="16CDABF1" w14:textId="02011821" w:rsidR="00013455" w:rsidRPr="00B80178" w:rsidRDefault="006E4C36" w:rsidP="006E4C36">
      <w:pPr>
        <w:pStyle w:val="Tijeloteksta"/>
        <w:ind w:firstLine="708"/>
        <w:jc w:val="both"/>
        <w:rPr>
          <w:szCs w:val="24"/>
        </w:rPr>
      </w:pPr>
      <w:r w:rsidRPr="00B80178">
        <w:rPr>
          <w:szCs w:val="24"/>
        </w:rPr>
        <w:t>Poslove utvrđivanja i naplate poreza na korištenje javnih površina obavlja Jedinstveni upravni odjel Općine Kloštar Podravski.</w:t>
      </w:r>
    </w:p>
    <w:p w14:paraId="5734FFF1" w14:textId="77777777" w:rsidR="006E4C36" w:rsidRPr="00B80178" w:rsidRDefault="006E4C36" w:rsidP="006E4C36">
      <w:pPr>
        <w:pStyle w:val="Tijeloteksta"/>
        <w:ind w:firstLine="708"/>
        <w:jc w:val="both"/>
        <w:rPr>
          <w:szCs w:val="24"/>
        </w:rPr>
      </w:pPr>
    </w:p>
    <w:p w14:paraId="706830D9" w14:textId="77777777" w:rsidR="00013455" w:rsidRPr="00B80178" w:rsidRDefault="00013455" w:rsidP="008F492D">
      <w:pPr>
        <w:pStyle w:val="Tijeloteksta"/>
        <w:jc w:val="both"/>
        <w:rPr>
          <w:b/>
          <w:szCs w:val="24"/>
        </w:rPr>
      </w:pPr>
    </w:p>
    <w:p w14:paraId="19EA85F4" w14:textId="77777777" w:rsidR="006E4C36" w:rsidRPr="00B80178" w:rsidRDefault="006E4C36" w:rsidP="008F492D">
      <w:pPr>
        <w:pStyle w:val="Tijeloteksta"/>
        <w:jc w:val="both"/>
        <w:rPr>
          <w:b/>
          <w:szCs w:val="24"/>
        </w:rPr>
      </w:pPr>
    </w:p>
    <w:p w14:paraId="03FAF63B" w14:textId="77777777" w:rsidR="006E4C36" w:rsidRPr="00B80178" w:rsidRDefault="006E4C36" w:rsidP="008F492D">
      <w:pPr>
        <w:pStyle w:val="Tijeloteksta"/>
        <w:jc w:val="both"/>
        <w:rPr>
          <w:szCs w:val="24"/>
        </w:rPr>
      </w:pPr>
    </w:p>
    <w:p w14:paraId="6826DB2F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35B378B6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IV.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  <w:t>PRIJELAZNE I ZAVRŠNE ODREDBE</w:t>
      </w:r>
    </w:p>
    <w:p w14:paraId="412AA167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1B7ECA9B" w14:textId="15534DE4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1</w:t>
      </w:r>
      <w:r w:rsidR="006E4C36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4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6A2F5C25" w14:textId="2DA67160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="006E4C36" w:rsidRPr="00B80178">
        <w:rPr>
          <w:rFonts w:ascii="Times New Roman" w:hAnsi="Times New Roman"/>
          <w:noProof w:val="0"/>
          <w:sz w:val="24"/>
          <w:szCs w:val="24"/>
          <w:lang w:eastAsia="hr-HR"/>
        </w:rPr>
        <w:t>Na sva pitanja koja nisu utvrđena ovom Odlukom primjenjuje se Zakon o lokalnim porezima i Opći porezni zakon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.</w:t>
      </w:r>
    </w:p>
    <w:p w14:paraId="35EEEE5B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A3AD6A7" w14:textId="338DA03B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1</w:t>
      </w:r>
      <w:r w:rsidR="00702A56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5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2E4983FC" w14:textId="1BC9D0D2" w:rsidR="00013455" w:rsidRPr="00B80178" w:rsidRDefault="00013455" w:rsidP="00FF76F5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Stupanjem na snagu ove Odluke prestaje važiti Odluka o općinskim porezima Općine Kloštar Podravski („Službeni glasnik Koprivničko-križevačke županije“ broj</w:t>
      </w:r>
      <w:r w:rsidR="00B80178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27/23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).</w:t>
      </w:r>
    </w:p>
    <w:p w14:paraId="555920AE" w14:textId="77777777" w:rsidR="00013455" w:rsidRPr="00B80178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57478DA6" w14:textId="41E0CBFD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1</w:t>
      </w:r>
      <w:r w:rsidR="00702A56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6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200B3435" w14:textId="73285130" w:rsidR="00013455" w:rsidRPr="00B80178" w:rsidRDefault="00013455" w:rsidP="00D7265D">
      <w:pPr>
        <w:pStyle w:val="Tijeloteksta"/>
        <w:jc w:val="both"/>
        <w:rPr>
          <w:szCs w:val="24"/>
        </w:rPr>
      </w:pPr>
      <w:r w:rsidRPr="00B80178">
        <w:rPr>
          <w:szCs w:val="24"/>
          <w:lang w:eastAsia="hr-HR"/>
        </w:rPr>
        <w:tab/>
      </w:r>
      <w:r w:rsidRPr="00B80178">
        <w:rPr>
          <w:szCs w:val="24"/>
        </w:rPr>
        <w:t>Ova Odluka objavit će se u "Službenom glasniku Koprivničko-križevačke županije" i "Narodnim novinama", a stupa na snagu osmog dana od dana objave u "Službenom glasniku Koprivničko-križevačke županije"</w:t>
      </w:r>
      <w:r w:rsidR="00D7265D" w:rsidRPr="00B80178">
        <w:rPr>
          <w:szCs w:val="24"/>
        </w:rPr>
        <w:t>.</w:t>
      </w:r>
    </w:p>
    <w:p w14:paraId="0AD1B263" w14:textId="77777777" w:rsidR="00D7265D" w:rsidRPr="00B80178" w:rsidRDefault="00D7265D" w:rsidP="00D7265D">
      <w:pPr>
        <w:pStyle w:val="Tijeloteksta"/>
        <w:jc w:val="center"/>
        <w:rPr>
          <w:szCs w:val="24"/>
          <w:lang w:eastAsia="hr-HR"/>
        </w:rPr>
      </w:pPr>
    </w:p>
    <w:p w14:paraId="40A84C22" w14:textId="06BCD0D6" w:rsidR="00013455" w:rsidRPr="00B80178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                              </w:t>
      </w:r>
      <w:r w:rsidR="00013455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OPĆINSKO VIJEĆE OPĆINE KLOŠTAR PODRAVSKI</w:t>
      </w:r>
    </w:p>
    <w:p w14:paraId="013AA1F1" w14:textId="77777777" w:rsidR="00D7265D" w:rsidRPr="00B80178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16B5B6C0" w14:textId="77777777" w:rsidR="00D7265D" w:rsidRPr="00B80178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66F85FCF" w14:textId="77777777" w:rsidR="00D7265D" w:rsidRPr="00B80178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137D972F" w14:textId="5B48C1D6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KLASA: </w:t>
      </w:r>
    </w:p>
    <w:p w14:paraId="541DAFF4" w14:textId="0912555D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URBROJ: </w:t>
      </w:r>
      <w:r w:rsidR="00A427DD" w:rsidRPr="00B80178">
        <w:rPr>
          <w:rFonts w:ascii="Times New Roman" w:hAnsi="Times New Roman"/>
          <w:noProof w:val="0"/>
          <w:sz w:val="24"/>
          <w:szCs w:val="24"/>
          <w:lang w:eastAsia="hr-HR"/>
        </w:rPr>
        <w:t>2137-16-01/01-2</w:t>
      </w:r>
      <w:r w:rsidR="00702A56" w:rsidRPr="00B80178">
        <w:rPr>
          <w:rFonts w:ascii="Times New Roman" w:hAnsi="Times New Roman"/>
          <w:noProof w:val="0"/>
          <w:sz w:val="24"/>
          <w:szCs w:val="24"/>
          <w:lang w:eastAsia="hr-HR"/>
        </w:rPr>
        <w:t>5</w:t>
      </w:r>
      <w:r w:rsidR="00A427DD" w:rsidRPr="00B80178">
        <w:rPr>
          <w:rFonts w:ascii="Times New Roman" w:hAnsi="Times New Roman"/>
          <w:noProof w:val="0"/>
          <w:sz w:val="24"/>
          <w:szCs w:val="24"/>
          <w:lang w:eastAsia="hr-HR"/>
        </w:rPr>
        <w:t>-01</w:t>
      </w:r>
    </w:p>
    <w:p w14:paraId="11F4013B" w14:textId="1ABF4416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Kloštar Podravski,</w:t>
      </w:r>
      <w:r w:rsidR="00A427DD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202</w:t>
      </w:r>
      <w:r w:rsidR="00702A56" w:rsidRPr="00B80178">
        <w:rPr>
          <w:rFonts w:ascii="Times New Roman" w:hAnsi="Times New Roman"/>
          <w:noProof w:val="0"/>
          <w:sz w:val="24"/>
          <w:szCs w:val="24"/>
          <w:lang w:eastAsia="hr-HR"/>
        </w:rPr>
        <w:t>5</w:t>
      </w:r>
      <w:r w:rsidR="00A427DD" w:rsidRPr="00B80178">
        <w:rPr>
          <w:rFonts w:ascii="Times New Roman" w:hAnsi="Times New Roman"/>
          <w:noProof w:val="0"/>
          <w:sz w:val="24"/>
          <w:szCs w:val="24"/>
          <w:lang w:eastAsia="hr-HR"/>
        </w:rPr>
        <w:t>.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</w:p>
    <w:p w14:paraId="4039FF68" w14:textId="0C02FE98" w:rsidR="00D7265D" w:rsidRPr="00B80178" w:rsidRDefault="00013455" w:rsidP="00A427DD">
      <w:pPr>
        <w:spacing w:after="0" w:line="240" w:lineRule="auto"/>
        <w:ind w:left="2832"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PREDSJEDNI</w:t>
      </w:r>
      <w:r w:rsidR="00D7265D" w:rsidRPr="00B80178">
        <w:rPr>
          <w:rFonts w:ascii="Times New Roman" w:hAnsi="Times New Roman"/>
          <w:noProof w:val="0"/>
          <w:sz w:val="24"/>
          <w:szCs w:val="24"/>
          <w:lang w:eastAsia="hr-HR"/>
        </w:rPr>
        <w:t>CA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:</w:t>
      </w:r>
    </w:p>
    <w:p w14:paraId="20100FFC" w14:textId="7AA94280" w:rsidR="00013455" w:rsidRPr="00B80178" w:rsidRDefault="00013455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 xml:space="preserve">    </w:t>
      </w:r>
      <w:r w:rsidR="00D7265D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Marija </w:t>
      </w:r>
      <w:proofErr w:type="spellStart"/>
      <w:r w:rsidR="00D7265D" w:rsidRPr="00B80178">
        <w:rPr>
          <w:rFonts w:ascii="Times New Roman" w:hAnsi="Times New Roman"/>
          <w:noProof w:val="0"/>
          <w:sz w:val="24"/>
          <w:szCs w:val="24"/>
          <w:lang w:eastAsia="hr-HR"/>
        </w:rPr>
        <w:t>Šimunko</w:t>
      </w:r>
      <w:proofErr w:type="spellEnd"/>
    </w:p>
    <w:p w14:paraId="0A9E24D1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6374ED8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0E757DC9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3205CA6B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F673CBA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0DD0B8BF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5434D089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34952C26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DF4CF92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59652B1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87343D0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F2CDAC9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32E405C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B781F2A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06AD3C38" w14:textId="3F312AFE" w:rsidR="00B80178" w:rsidRPr="00B80178" w:rsidRDefault="00B80178" w:rsidP="00B80178">
      <w:pPr>
        <w:pStyle w:val="Default"/>
        <w:jc w:val="center"/>
        <w:rPr>
          <w:b/>
          <w:bCs/>
        </w:rPr>
      </w:pPr>
      <w:r w:rsidRPr="00B80178">
        <w:rPr>
          <w:b/>
          <w:bCs/>
        </w:rPr>
        <w:t>OBRAZLOŽENJE</w:t>
      </w:r>
    </w:p>
    <w:p w14:paraId="4AD6E6FC" w14:textId="77777777" w:rsidR="00B80178" w:rsidRPr="00B80178" w:rsidRDefault="00B80178" w:rsidP="00B80178">
      <w:pPr>
        <w:pStyle w:val="Default"/>
        <w:jc w:val="center"/>
      </w:pPr>
    </w:p>
    <w:p w14:paraId="3EEBF26E" w14:textId="77777777" w:rsidR="00B80178" w:rsidRPr="00B80178" w:rsidRDefault="00B80178" w:rsidP="00B80178">
      <w:pPr>
        <w:pStyle w:val="Default"/>
        <w:jc w:val="both"/>
      </w:pPr>
      <w:r w:rsidRPr="00B80178">
        <w:t xml:space="preserve">Hrvatski sabor je dana 13. prosinca 2024. godine donio Zakon o izmjenama i dopuni Zakona o lokalnim porezima (NN 152/2024) kojim se umjesto dosadašnjeg poreza na kuće za odmor uvodi porez na nekretnine. Jedinice lokalne samouprave dužne su uvesti porez na nekretnine, a mogu uvesti porez na potrošnju i porez na korištenje javnih površina. </w:t>
      </w:r>
    </w:p>
    <w:p w14:paraId="7CC047BD" w14:textId="0238DEF4" w:rsidR="00B80178" w:rsidRPr="00B80178" w:rsidRDefault="00B80178" w:rsidP="00B80178">
      <w:pPr>
        <w:pStyle w:val="Default"/>
        <w:jc w:val="both"/>
      </w:pPr>
      <w:r w:rsidRPr="00B80178">
        <w:t>Zakonom je definirano da je nekretnina svaka stambena zgrada ili stambeni dio stambeno- poslovne zgrade ili stan te svaki drugi samostalni funkcionalni prostor namijenjen stanovanju. Nekretninom se ne smatraju gospodarstvene zgrade koje služe samo za smještaj poljoprivrednih strojeva, oruđa i drugog pribora te nekretnine za koje se prema odluci o komunalnoj naknadi određuje koeficijent namjene za proizvodni ili neproizvodni poslovni prostor.</w:t>
      </w:r>
    </w:p>
    <w:p w14:paraId="29A9866B" w14:textId="77777777" w:rsidR="00B80178" w:rsidRPr="00B80178" w:rsidRDefault="00B80178" w:rsidP="00B80178">
      <w:pPr>
        <w:pStyle w:val="Default"/>
        <w:jc w:val="both"/>
      </w:pPr>
    </w:p>
    <w:p w14:paraId="778D1F6F" w14:textId="77777777" w:rsidR="00B80178" w:rsidRPr="00B80178" w:rsidRDefault="00B80178" w:rsidP="00B80178">
      <w:pPr>
        <w:pStyle w:val="Default"/>
        <w:jc w:val="both"/>
      </w:pPr>
      <w:r w:rsidRPr="00B80178">
        <w:t xml:space="preserve">Odredbama članka 25. Zakona propisano je: </w:t>
      </w:r>
    </w:p>
    <w:p w14:paraId="7BFBD63D" w14:textId="77777777" w:rsidR="00B80178" w:rsidRPr="00B80178" w:rsidRDefault="00B80178" w:rsidP="00B80178">
      <w:pPr>
        <w:pStyle w:val="Default"/>
        <w:jc w:val="both"/>
      </w:pPr>
      <w:r w:rsidRPr="00B80178">
        <w:t xml:space="preserve">1) Porez na nekretnine plaćaju domaće i strane, pravne i fizičke osobe koje su vlasnici nekretnina na dan 31. ožujka godine za koju se utvrđuje porez. </w:t>
      </w:r>
    </w:p>
    <w:p w14:paraId="0756D82D" w14:textId="77777777" w:rsidR="00B80178" w:rsidRPr="00B80178" w:rsidRDefault="00B80178" w:rsidP="00B80178">
      <w:pPr>
        <w:pStyle w:val="Default"/>
        <w:spacing w:after="27"/>
        <w:jc w:val="both"/>
      </w:pPr>
      <w:r w:rsidRPr="00B80178">
        <w:t xml:space="preserve">(2) Iznimno od stavka 1. ovoga članka, ako se ne može utvrditi vlasnik, porez na nekretnine plaća korisnik nekretnine određen prema odredbama propisa kojim se uređuje komunalno gospodarstvo. </w:t>
      </w:r>
    </w:p>
    <w:p w14:paraId="29AFED1F" w14:textId="2A52353A" w:rsidR="00B80178" w:rsidRPr="00B80178" w:rsidRDefault="00B80178" w:rsidP="00B80178">
      <w:pPr>
        <w:pStyle w:val="Default"/>
        <w:spacing w:after="27"/>
        <w:jc w:val="both"/>
      </w:pPr>
      <w:r w:rsidRPr="00B80178">
        <w:t xml:space="preserve">(3) Za novoizgrađene nekretnine obveza plaćanja poreza na nekretnine nastaje danom izvršnosti uporabne dozvole godine za koju se utvrđuje porez odnosno danom početka korištenja nekretnine koja se koristi bez uporabne dozvole. </w:t>
      </w:r>
    </w:p>
    <w:p w14:paraId="49DAF7C4" w14:textId="76BB24EC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(4) Obveza plaćanja poreza na dohodak od iznajmljivanja kuća, stanova, soba i postelja te objekata za robinzonski smještaj putnicima i turistima i organiziranja kampova prema odredbama propisa o porezu na dohodak, obveza plaćanja drugih poreza s osnove obavljanja djelatnosti te prijava prostora kao nekomercijalnog smještaja nema utjecaja na utvrđivanje statusa nekretnine za potrebe utvrđivanja poreza na nekretnine. </w:t>
      </w:r>
    </w:p>
    <w:p w14:paraId="5304A841" w14:textId="77777777" w:rsidR="00B80178" w:rsidRPr="00B80178" w:rsidRDefault="00B80178" w:rsidP="00B80178">
      <w:pPr>
        <w:pStyle w:val="Default"/>
        <w:spacing w:after="23"/>
      </w:pPr>
    </w:p>
    <w:p w14:paraId="0D6DCC12" w14:textId="77777777" w:rsidR="00B80178" w:rsidRPr="00B80178" w:rsidRDefault="00B80178" w:rsidP="00B80178">
      <w:pPr>
        <w:pStyle w:val="Default"/>
        <w:spacing w:after="23"/>
        <w:jc w:val="both"/>
        <w:rPr>
          <w:b/>
          <w:bCs/>
        </w:rPr>
      </w:pPr>
      <w:r w:rsidRPr="00B80178">
        <w:rPr>
          <w:b/>
          <w:bCs/>
        </w:rPr>
        <w:t xml:space="preserve">Porez na nekretnine ne plaća se na nekretnine: </w:t>
      </w:r>
    </w:p>
    <w:p w14:paraId="06BD4F16" w14:textId="6E5DD7D3" w:rsidR="00B80178" w:rsidRPr="00B80178" w:rsidRDefault="00B80178" w:rsidP="00B80178">
      <w:pPr>
        <w:pStyle w:val="Default"/>
        <w:spacing w:after="23"/>
        <w:jc w:val="both"/>
      </w:pPr>
      <w:r w:rsidRPr="00B80178">
        <w:t>1. koje služe za stalno stanovanje,</w:t>
      </w:r>
    </w:p>
    <w:p w14:paraId="503CC611" w14:textId="212DA999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2. koje se iznajmljuju na temelju ugovora o najmu za stalno stanovanje,</w:t>
      </w:r>
    </w:p>
    <w:p w14:paraId="4EF722E9" w14:textId="6FD01471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3. javne namjene i nekretnine namijenjene institucionalnom smještaju osoba,</w:t>
      </w:r>
    </w:p>
    <w:p w14:paraId="672510A7" w14:textId="1CAD264B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4. koje se u poslovnim knjigama trgovačkih društava vode kao nekretnine namijenjene prodaji, ako je od dana unosa u poslovne knjige do 31. ožujka godine za koju se utvrđuje porez proteklo manje od šest mjeseci,</w:t>
      </w:r>
    </w:p>
    <w:p w14:paraId="63F48FE4" w14:textId="39A2CCCF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5. preuzete u zamjenu za nenaplaćena potraživanja, ako je od dana preuzimanja do 31. ožujka godine za koju se utvrđuje porez proteklo manje od šest mjeseci,</w:t>
      </w:r>
    </w:p>
    <w:p w14:paraId="32E544B4" w14:textId="3597F891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6. koje zbog proglašenja prirodnih nepogoda u određenom poreznom razdoblju nisu podobne kao stambeni prostor,</w:t>
      </w:r>
    </w:p>
    <w:p w14:paraId="5549C8CC" w14:textId="2227A493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7. u slučajevima kada se iz svih okolnosti može utvrditi da je onemogućena stambena namjena nekretnine ,</w:t>
      </w:r>
    </w:p>
    <w:p w14:paraId="1471D750" w14:textId="65E16355" w:rsidR="00B80178" w:rsidRPr="00B80178" w:rsidRDefault="00B80178" w:rsidP="00B80178">
      <w:pPr>
        <w:pStyle w:val="Default"/>
        <w:spacing w:after="23"/>
        <w:jc w:val="both"/>
      </w:pPr>
      <w:r w:rsidRPr="00B80178">
        <w:t>8. u vlasništvu jedinica lokalne samouprave koje se nalaze isključivo na teritoriju te jedinice lokalne samouprave ,</w:t>
      </w:r>
    </w:p>
    <w:p w14:paraId="440DEF92" w14:textId="0AA91AB2" w:rsidR="00B80178" w:rsidRPr="00B80178" w:rsidRDefault="00B80178" w:rsidP="00B80178">
      <w:pPr>
        <w:pStyle w:val="Default"/>
        <w:spacing w:after="23"/>
        <w:jc w:val="both"/>
      </w:pPr>
      <w:r w:rsidRPr="00B80178">
        <w:t>9. koje domaćinu određenom prema propisu kojim se uređuje ugostiteljska djelatnost služe za stalno stanovanje.</w:t>
      </w:r>
    </w:p>
    <w:p w14:paraId="27A943F7" w14:textId="77777777" w:rsidR="00B80178" w:rsidRDefault="00B80178" w:rsidP="00B80178">
      <w:pPr>
        <w:pStyle w:val="Default"/>
        <w:spacing w:after="23"/>
        <w:jc w:val="both"/>
      </w:pPr>
    </w:p>
    <w:p w14:paraId="1241028E" w14:textId="77777777" w:rsidR="00B80178" w:rsidRDefault="00B80178" w:rsidP="00B80178">
      <w:pPr>
        <w:pStyle w:val="Default"/>
        <w:spacing w:after="23"/>
        <w:jc w:val="both"/>
      </w:pPr>
    </w:p>
    <w:p w14:paraId="55C8DA7B" w14:textId="77777777" w:rsidR="00B80178" w:rsidRDefault="00B80178" w:rsidP="00B80178">
      <w:pPr>
        <w:pStyle w:val="Default"/>
        <w:spacing w:after="23"/>
        <w:jc w:val="both"/>
      </w:pPr>
    </w:p>
    <w:p w14:paraId="6434F3F4" w14:textId="77777777" w:rsidR="00B80178" w:rsidRDefault="00B80178" w:rsidP="00B80178">
      <w:pPr>
        <w:pStyle w:val="Default"/>
        <w:spacing w:after="23"/>
        <w:jc w:val="both"/>
      </w:pPr>
    </w:p>
    <w:p w14:paraId="65B6F71C" w14:textId="77777777" w:rsidR="00B80178" w:rsidRPr="00B80178" w:rsidRDefault="00B80178" w:rsidP="00B80178">
      <w:pPr>
        <w:pStyle w:val="Default"/>
        <w:spacing w:after="23"/>
        <w:jc w:val="both"/>
      </w:pPr>
    </w:p>
    <w:p w14:paraId="285D54E8" w14:textId="77777777" w:rsidR="00B80178" w:rsidRPr="00B80178" w:rsidRDefault="00B80178" w:rsidP="00B8017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80178">
        <w:rPr>
          <w:rFonts w:ascii="Times New Roman" w:hAnsi="Times New Roman"/>
          <w:b/>
          <w:bCs/>
          <w:sz w:val="24"/>
          <w:szCs w:val="24"/>
        </w:rPr>
        <w:t xml:space="preserve">Predmetnim zakonom je propisano da je porez na nekretnine lokalni porez čiji se prihod dijeli: </w:t>
      </w:r>
    </w:p>
    <w:p w14:paraId="50E63364" w14:textId="1B842A5B" w:rsidR="00B80178" w:rsidRPr="00B80178" w:rsidRDefault="00B80178" w:rsidP="00B80178">
      <w:pPr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1. 80 % udio jedinice lokalne samouprave na čijem se području nekretnina nalazi.</w:t>
      </w:r>
    </w:p>
    <w:p w14:paraId="7FF490EC" w14:textId="1F8F20B3" w:rsidR="00B80178" w:rsidRPr="00B80178" w:rsidRDefault="00B80178" w:rsidP="00B80178">
      <w:pPr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2. 20 % udio jedinice područne (regionalne) samouprave na čijem se području nekretnina nalazi.</w:t>
      </w:r>
    </w:p>
    <w:p w14:paraId="6268587B" w14:textId="3DBDBBBF" w:rsidR="00B80178" w:rsidRPr="00B80178" w:rsidRDefault="00B80178" w:rsidP="00B80178">
      <w:pPr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Visinu poreza na nekretnine u granicama određenim Zakonom (od 0,60 do 8,00 eura/m)² predstavničko tijelo jedinice lokalne samouprave propisuje svojom odlukom, predlaže se utvrditi godišnji porez na nekretnine na području Općine Kloštar Podravski u visini od 0,60 eura/m2 korisne površine nekretnine.</w:t>
      </w:r>
    </w:p>
    <w:sectPr w:rsidR="00B80178" w:rsidRPr="00B80178" w:rsidSect="0045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19AA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AA7833"/>
    <w:multiLevelType w:val="hybridMultilevel"/>
    <w:tmpl w:val="5E4852FA"/>
    <w:lvl w:ilvl="0" w:tplc="8F820B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96F7C7B"/>
    <w:multiLevelType w:val="hybridMultilevel"/>
    <w:tmpl w:val="94B45C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5070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200B5D"/>
    <w:multiLevelType w:val="hybridMultilevel"/>
    <w:tmpl w:val="52B2EF62"/>
    <w:lvl w:ilvl="0" w:tplc="91AE6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67F"/>
    <w:multiLevelType w:val="hybridMultilevel"/>
    <w:tmpl w:val="F3163B7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0450489">
    <w:abstractNumId w:val="3"/>
  </w:num>
  <w:num w:numId="2" w16cid:durableId="387267122">
    <w:abstractNumId w:val="1"/>
  </w:num>
  <w:num w:numId="3" w16cid:durableId="949046480">
    <w:abstractNumId w:val="5"/>
  </w:num>
  <w:num w:numId="4" w16cid:durableId="837697691">
    <w:abstractNumId w:val="2"/>
  </w:num>
  <w:num w:numId="5" w16cid:durableId="1628272494">
    <w:abstractNumId w:val="6"/>
  </w:num>
  <w:num w:numId="6" w16cid:durableId="1684478901">
    <w:abstractNumId w:val="4"/>
  </w:num>
  <w:num w:numId="7" w16cid:durableId="34212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0F"/>
    <w:rsid w:val="00001882"/>
    <w:rsid w:val="00013455"/>
    <w:rsid w:val="000B2983"/>
    <w:rsid w:val="000D4F51"/>
    <w:rsid w:val="00127640"/>
    <w:rsid w:val="00190131"/>
    <w:rsid w:val="001B118C"/>
    <w:rsid w:val="001C76DE"/>
    <w:rsid w:val="001E54DD"/>
    <w:rsid w:val="001E6DD8"/>
    <w:rsid w:val="002208E5"/>
    <w:rsid w:val="00267B7D"/>
    <w:rsid w:val="002D2653"/>
    <w:rsid w:val="002E73A1"/>
    <w:rsid w:val="002F3A42"/>
    <w:rsid w:val="00315D64"/>
    <w:rsid w:val="00316A39"/>
    <w:rsid w:val="0034322C"/>
    <w:rsid w:val="00347C34"/>
    <w:rsid w:val="003C5386"/>
    <w:rsid w:val="003D0B9B"/>
    <w:rsid w:val="003D38CC"/>
    <w:rsid w:val="00451248"/>
    <w:rsid w:val="00480760"/>
    <w:rsid w:val="004A3529"/>
    <w:rsid w:val="004C06EB"/>
    <w:rsid w:val="004F03F9"/>
    <w:rsid w:val="004F5B31"/>
    <w:rsid w:val="00516DC8"/>
    <w:rsid w:val="005C22AB"/>
    <w:rsid w:val="005F1A45"/>
    <w:rsid w:val="00626F0A"/>
    <w:rsid w:val="00642A86"/>
    <w:rsid w:val="00657BEC"/>
    <w:rsid w:val="006727D8"/>
    <w:rsid w:val="00685BE4"/>
    <w:rsid w:val="006D4767"/>
    <w:rsid w:val="006E4C36"/>
    <w:rsid w:val="00702A56"/>
    <w:rsid w:val="00710EFC"/>
    <w:rsid w:val="0073409F"/>
    <w:rsid w:val="007D2FD0"/>
    <w:rsid w:val="0085049E"/>
    <w:rsid w:val="008C6816"/>
    <w:rsid w:val="008D4BF9"/>
    <w:rsid w:val="008E763A"/>
    <w:rsid w:val="008F492D"/>
    <w:rsid w:val="00955028"/>
    <w:rsid w:val="009728C3"/>
    <w:rsid w:val="009823FD"/>
    <w:rsid w:val="009B4F56"/>
    <w:rsid w:val="00A00652"/>
    <w:rsid w:val="00A427DD"/>
    <w:rsid w:val="00A67592"/>
    <w:rsid w:val="00AA441D"/>
    <w:rsid w:val="00AF359B"/>
    <w:rsid w:val="00B80178"/>
    <w:rsid w:val="00BD2410"/>
    <w:rsid w:val="00BE7716"/>
    <w:rsid w:val="00C65B89"/>
    <w:rsid w:val="00CF040F"/>
    <w:rsid w:val="00D60A88"/>
    <w:rsid w:val="00D7265D"/>
    <w:rsid w:val="00D76122"/>
    <w:rsid w:val="00DC3E08"/>
    <w:rsid w:val="00DF2202"/>
    <w:rsid w:val="00DF6EFD"/>
    <w:rsid w:val="00E80C3D"/>
    <w:rsid w:val="00E84031"/>
    <w:rsid w:val="00EC3D92"/>
    <w:rsid w:val="00EE3FF6"/>
    <w:rsid w:val="00F971C1"/>
    <w:rsid w:val="00FC50A2"/>
    <w:rsid w:val="00FD51C4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70532"/>
  <w15:docId w15:val="{298F7D40-8EFF-4D3B-965A-5E653DE0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48"/>
    <w:pPr>
      <w:spacing w:after="200" w:line="276" w:lineRule="auto"/>
    </w:pPr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8F492D"/>
    <w:pPr>
      <w:suppressAutoHyphens/>
      <w:spacing w:after="0" w:line="240" w:lineRule="auto"/>
    </w:pPr>
    <w:rPr>
      <w:rFonts w:ascii="Times New Roman" w:hAnsi="Times New Roman"/>
      <w:noProof w:val="0"/>
      <w:sz w:val="24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F971C1"/>
    <w:rPr>
      <w:rFonts w:cs="Times New Roman"/>
      <w:noProof/>
      <w:lang w:eastAsia="en-US"/>
    </w:rPr>
  </w:style>
  <w:style w:type="paragraph" w:styleId="Odlomakpopisa">
    <w:name w:val="List Paragraph"/>
    <w:basedOn w:val="Normal"/>
    <w:uiPriority w:val="34"/>
    <w:qFormat/>
    <w:rsid w:val="00FD51C4"/>
    <w:pPr>
      <w:ind w:left="720"/>
      <w:contextualSpacing/>
    </w:pPr>
  </w:style>
  <w:style w:type="paragraph" w:customStyle="1" w:styleId="Default">
    <w:name w:val="Default"/>
    <w:rsid w:val="00B801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1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2</cp:revision>
  <cp:lastPrinted>2023-11-24T06:18:00Z</cp:lastPrinted>
  <dcterms:created xsi:type="dcterms:W3CDTF">2025-02-11T13:01:00Z</dcterms:created>
  <dcterms:modified xsi:type="dcterms:W3CDTF">2025-02-11T13:01:00Z</dcterms:modified>
</cp:coreProperties>
</file>